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D3FD1">
      <w:pPr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eastAsia="zh-CN"/>
        </w:rPr>
        <w:t>武汉安培教育科技有限公司</w:t>
      </w:r>
      <w:r>
        <w:rPr>
          <w:rFonts w:hint="eastAsia" w:ascii="宋体" w:hAnsi="宋体" w:eastAsia="宋体" w:cs="宋体"/>
          <w:sz w:val="36"/>
          <w:szCs w:val="36"/>
        </w:rPr>
        <w:t>职业技能等级认定公告</w:t>
      </w:r>
    </w:p>
    <w:p w14:paraId="47712E31">
      <w:pPr>
        <w:rPr>
          <w:rFonts w:hint="eastAsia" w:ascii="宋体" w:hAnsi="宋体" w:eastAsia="宋体" w:cs="宋体"/>
        </w:rPr>
      </w:pPr>
    </w:p>
    <w:p w14:paraId="56423399">
      <w:pPr>
        <w:rPr>
          <w:rFonts w:hint="eastAsia" w:ascii="宋体" w:hAnsi="宋体" w:eastAsia="宋体" w:cs="宋体"/>
        </w:rPr>
      </w:pPr>
    </w:p>
    <w:p w14:paraId="72BFED09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一、认定等级</w:t>
      </w:r>
    </w:p>
    <w:p w14:paraId="412F5E29">
      <w:pPr>
        <w:rPr>
          <w:rFonts w:hint="eastAsia" w:ascii="宋体" w:hAnsi="宋体" w:eastAsia="宋体" w:cs="宋体"/>
        </w:rPr>
      </w:pPr>
    </w:p>
    <w:p w14:paraId="039214CB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按照国家职业标准申报条件，本次</w:t>
      </w:r>
      <w:r>
        <w:rPr>
          <w:rFonts w:hint="eastAsia" w:ascii="宋体" w:hAnsi="宋体" w:eastAsia="宋体" w:cs="宋体"/>
          <w:lang w:eastAsia="zh-CN"/>
        </w:rPr>
        <w:t>认定项目为</w:t>
      </w:r>
      <w:r>
        <w:rPr>
          <w:rFonts w:hint="eastAsia" w:ascii="宋体" w:hAnsi="宋体" w:eastAsia="宋体" w:cs="宋体"/>
        </w:rPr>
        <w:t>：</w:t>
      </w:r>
      <w:r>
        <w:rPr>
          <w:rFonts w:hint="eastAsia" w:ascii="宋体" w:hAnsi="宋体" w:eastAsia="宋体" w:cs="宋体"/>
          <w:lang w:val="en-US" w:eastAsia="zh-CN"/>
        </w:rPr>
        <w:t>焊工。</w:t>
      </w:r>
    </w:p>
    <w:p w14:paraId="10CE12BA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二、评价时间</w:t>
      </w:r>
      <w:r>
        <w:rPr>
          <w:rFonts w:hint="eastAsia" w:ascii="宋体" w:hAnsi="宋体" w:eastAsia="宋体" w:cs="宋体"/>
          <w:lang w:val="en-US" w:eastAsia="zh-CN"/>
        </w:rPr>
        <w:t>（预计）</w:t>
      </w:r>
    </w:p>
    <w:p w14:paraId="30A7743A">
      <w:pPr>
        <w:rPr>
          <w:rFonts w:hint="eastAsia" w:ascii="宋体" w:hAnsi="宋体" w:eastAsia="宋体" w:cs="宋体"/>
        </w:rPr>
      </w:pPr>
    </w:p>
    <w:p w14:paraId="0F50F58F">
      <w:pPr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202</w:t>
      </w:r>
      <w:r>
        <w:rPr>
          <w:rFonts w:hint="eastAsia" w:ascii="宋体" w:hAnsi="宋体" w:eastAsia="宋体" w:cs="宋体"/>
          <w:lang w:val="en-US" w:eastAsia="zh-CN"/>
        </w:rPr>
        <w:t>6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eastAsia="宋体" w:cs="宋体"/>
          <w:lang w:val="en-US" w:eastAsia="zh-CN"/>
        </w:rPr>
        <w:t>5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lang w:val="en-US" w:eastAsia="zh-CN"/>
        </w:rPr>
        <w:t>15</w:t>
      </w:r>
      <w:r>
        <w:rPr>
          <w:rFonts w:hint="eastAsia" w:ascii="宋体" w:hAnsi="宋体" w:eastAsia="宋体" w:cs="宋体"/>
        </w:rPr>
        <w:t>日</w:t>
      </w:r>
    </w:p>
    <w:p w14:paraId="4E7B6479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三、职业技能等级认定范围</w:t>
      </w:r>
    </w:p>
    <w:p w14:paraId="1B13E5A2">
      <w:pPr>
        <w:rPr>
          <w:rFonts w:hint="eastAsia" w:ascii="宋体" w:hAnsi="宋体" w:eastAsia="宋体" w:cs="宋体"/>
        </w:rPr>
      </w:pPr>
    </w:p>
    <w:p w14:paraId="58E87019"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符合认定备案范围内的相关可申报相应技能等级证书。</w:t>
      </w:r>
      <w:r>
        <w:rPr>
          <w:rFonts w:hint="eastAsia" w:ascii="宋体" w:hAnsi="宋体" w:eastAsia="宋体" w:cs="宋体"/>
          <w:lang w:eastAsia="zh-CN"/>
        </w:rPr>
        <w:t>根据国家职业技能等级标准</w:t>
      </w:r>
      <w:r>
        <w:rPr>
          <w:rFonts w:hint="eastAsia" w:ascii="宋体" w:hAnsi="宋体" w:eastAsia="宋体" w:cs="宋体"/>
          <w:lang w:val="en-US" w:eastAsia="zh-CN"/>
        </w:rPr>
        <w:t>焊工</w:t>
      </w:r>
      <w:r>
        <w:rPr>
          <w:rFonts w:hint="eastAsia" w:ascii="宋体" w:hAnsi="宋体" w:eastAsia="宋体" w:cs="宋体"/>
          <w:lang w:eastAsia="zh-CN"/>
        </w:rPr>
        <w:t>为五级、四级、三级、二级、一级。标准满足其一即可申报。</w:t>
      </w:r>
    </w:p>
    <w:p w14:paraId="13CD487C">
      <w:pPr>
        <w:rPr>
          <w:rFonts w:hint="eastAsia" w:ascii="宋体" w:hAnsi="宋体" w:eastAsia="宋体" w:cs="宋体"/>
        </w:rPr>
      </w:pPr>
    </w:p>
    <w:p w14:paraId="047A6CC9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四</w:t>
      </w:r>
      <w:r>
        <w:rPr>
          <w:rFonts w:hint="eastAsia" w:ascii="宋体" w:hAnsi="宋体" w:eastAsia="宋体" w:cs="宋体"/>
        </w:rPr>
        <w:t>、认定等级人员范围</w:t>
      </w:r>
    </w:p>
    <w:p w14:paraId="3D5CE727"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湖北省</w:t>
      </w:r>
      <w:r>
        <w:rPr>
          <w:rFonts w:hint="eastAsia" w:ascii="宋体" w:hAnsi="宋体" w:eastAsia="宋体" w:cs="宋体"/>
          <w:lang w:eastAsia="zh-CN"/>
        </w:rPr>
        <w:t>从事或学习</w:t>
      </w:r>
      <w:r>
        <w:rPr>
          <w:rFonts w:hint="eastAsia" w:ascii="宋体" w:hAnsi="宋体" w:eastAsia="宋体" w:cs="宋体"/>
          <w:lang w:val="en-US" w:eastAsia="zh-CN"/>
        </w:rPr>
        <w:t>焊工</w:t>
      </w:r>
      <w:r>
        <w:rPr>
          <w:rFonts w:hint="eastAsia" w:ascii="宋体" w:hAnsi="宋体" w:eastAsia="宋体" w:cs="宋体"/>
          <w:lang w:eastAsia="zh-CN"/>
        </w:rPr>
        <w:t>相关职业或专业的人员</w:t>
      </w:r>
    </w:p>
    <w:p w14:paraId="00366893">
      <w:pPr>
        <w:rPr>
          <w:rFonts w:hint="eastAsia" w:ascii="宋体" w:hAnsi="宋体" w:eastAsia="宋体" w:cs="宋体"/>
          <w:lang w:eastAsia="zh-CN"/>
        </w:rPr>
      </w:pPr>
    </w:p>
    <w:p w14:paraId="0F8BAB81">
      <w:pPr>
        <w:numPr>
          <w:ilvl w:val="0"/>
          <w:numId w:val="1"/>
        </w:num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认定依据</w:t>
      </w:r>
    </w:p>
    <w:p w14:paraId="7D6CD2CC">
      <w:pPr>
        <w:numPr>
          <w:ilvl w:val="0"/>
          <w:numId w:val="0"/>
        </w:num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焊工</w:t>
      </w:r>
      <w:r>
        <w:rPr>
          <w:rFonts w:hint="eastAsia" w:ascii="宋体" w:hAnsi="宋体" w:eastAsia="宋体" w:cs="宋体"/>
          <w:lang w:eastAsia="zh-CN"/>
        </w:rPr>
        <w:t>国家职业标准</w:t>
      </w:r>
    </w:p>
    <w:p w14:paraId="553A84A1">
      <w:pPr>
        <w:numPr>
          <w:ilvl w:val="0"/>
          <w:numId w:val="0"/>
        </w:numPr>
        <w:rPr>
          <w:rFonts w:hint="eastAsia" w:ascii="宋体" w:hAnsi="宋体" w:eastAsia="宋体" w:cs="宋体"/>
          <w:lang w:eastAsia="zh-CN"/>
        </w:rPr>
      </w:pPr>
    </w:p>
    <w:p w14:paraId="452B00AA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认定形式</w:t>
      </w:r>
    </w:p>
    <w:p w14:paraId="2BA01D6E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CN"/>
        </w:rPr>
        <w:t>五级</w:t>
      </w:r>
      <w:r>
        <w:rPr>
          <w:rFonts w:hint="eastAsia" w:ascii="宋体" w:hAnsi="宋体" w:eastAsia="宋体" w:cs="宋体"/>
          <w:lang w:val="en-US" w:eastAsia="zh-CN"/>
        </w:rPr>
        <w:t>-三级：理论考试、技能实操</w:t>
      </w:r>
    </w:p>
    <w:p w14:paraId="02C75C99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二级-一级：理论考试、技能实操、综合评审考试</w:t>
      </w:r>
    </w:p>
    <w:p w14:paraId="1CBF30EB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考核采用百分制，均达到60分为鉴定成绩合格，合格者统一颁发技能等级证书。</w:t>
      </w:r>
    </w:p>
    <w:p w14:paraId="6F83A11D">
      <w:pPr>
        <w:rPr>
          <w:rFonts w:hint="eastAsia" w:ascii="宋体" w:hAnsi="宋体" w:eastAsia="宋体" w:cs="宋体"/>
        </w:rPr>
      </w:pPr>
    </w:p>
    <w:p w14:paraId="5F1CC152"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七、报名截止日期</w:t>
      </w:r>
    </w:p>
    <w:p w14:paraId="5BEAFCFA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2026年5月14日报名截止。还有其他疑问可以公众号留言，或咨询对应报名老师。</w:t>
      </w:r>
    </w:p>
    <w:p w14:paraId="0FB7593D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八、认定费用</w:t>
      </w:r>
    </w:p>
    <w:p w14:paraId="0D2B9F14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考核费五级200元、四级260元、三级320元、二级380元、一级440元</w:t>
      </w:r>
    </w:p>
    <w:p w14:paraId="7F481765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培训费具体咨询学校招生老师</w:t>
      </w:r>
    </w:p>
    <w:p w14:paraId="1F3BDDAC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</w:p>
    <w:p w14:paraId="49C471C6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九、认定地址</w:t>
      </w:r>
    </w:p>
    <w:p w14:paraId="1BD586C5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lang w:val="en-US" w:eastAsia="zh-CN"/>
        </w:rPr>
      </w:pPr>
      <w:r>
        <w:rPr>
          <w:rFonts w:hint="default" w:ascii="宋体" w:hAnsi="宋体" w:eastAsia="宋体" w:cs="宋体"/>
          <w:lang w:val="en-US" w:eastAsia="zh-CN"/>
        </w:rPr>
        <w:t>湖北省武汉市武昌区和平大道450号武汉工人文化宫三号门</w:t>
      </w:r>
      <w:r>
        <w:rPr>
          <w:rFonts w:hint="eastAsia" w:ascii="宋体" w:hAnsi="宋体" w:eastAsia="宋体" w:cs="宋体"/>
          <w:lang w:val="en-US" w:eastAsia="zh-CN"/>
        </w:rPr>
        <w:t>二</w:t>
      </w:r>
      <w:r>
        <w:rPr>
          <w:rFonts w:hint="default" w:ascii="宋体" w:hAnsi="宋体" w:eastAsia="宋体" w:cs="宋体"/>
          <w:lang w:val="en-US" w:eastAsia="zh-CN"/>
        </w:rPr>
        <w:t>楼</w:t>
      </w:r>
      <w:r>
        <w:rPr>
          <w:rFonts w:hint="eastAsia" w:ascii="宋体" w:hAnsi="宋体" w:eastAsia="宋体" w:cs="宋体"/>
          <w:lang w:val="en-US" w:eastAsia="zh-CN"/>
        </w:rPr>
        <w:t>众盾安培</w:t>
      </w:r>
    </w:p>
    <w:p w14:paraId="4CE3F34B">
      <w:pPr>
        <w:rPr>
          <w:rFonts w:hint="eastAsia" w:ascii="宋体" w:hAnsi="宋体" w:eastAsia="宋体" w:cs="宋体"/>
        </w:rPr>
      </w:pPr>
    </w:p>
    <w:p w14:paraId="0CDBCC9E">
      <w:pPr>
        <w:rPr>
          <w:rFonts w:hint="eastAsia" w:ascii="宋体" w:hAnsi="宋体" w:eastAsia="宋体" w:cs="宋体"/>
        </w:rPr>
      </w:pPr>
    </w:p>
    <w:p w14:paraId="4EB20249">
      <w:pPr>
        <w:rPr>
          <w:rFonts w:hint="eastAsia" w:ascii="宋体" w:hAnsi="宋体" w:eastAsia="宋体" w:cs="宋体"/>
        </w:rPr>
      </w:pPr>
    </w:p>
    <w:p w14:paraId="70225542">
      <w:pPr>
        <w:jc w:val="righ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武汉安培教育科技有限公司</w:t>
      </w:r>
    </w:p>
    <w:p w14:paraId="35C971C8">
      <w:pPr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202</w:t>
      </w:r>
      <w:r>
        <w:rPr>
          <w:rFonts w:hint="eastAsia" w:ascii="宋体" w:hAnsi="宋体" w:eastAsia="宋体" w:cs="宋体"/>
          <w:lang w:val="en-US" w:eastAsia="zh-CN"/>
        </w:rPr>
        <w:t>6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eastAsia="宋体" w:cs="宋体"/>
          <w:lang w:val="en-US" w:eastAsia="zh-CN"/>
        </w:rPr>
        <w:t>4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lang w:val="en-US" w:eastAsia="zh-CN"/>
        </w:rPr>
        <w:t>29</w:t>
      </w:r>
      <w:bookmarkStart w:id="0" w:name="_GoBack"/>
      <w:bookmarkEnd w:id="0"/>
      <w:r>
        <w:rPr>
          <w:rFonts w:hint="eastAsia" w:ascii="宋体" w:hAnsi="宋体" w:eastAsia="宋体" w:cs="宋体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5A09C8"/>
    <w:multiLevelType w:val="singleLevel"/>
    <w:tmpl w:val="275A09C8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3YjhlMmFiNzFhMThhY2I2MTMwZTg2OTY5ODJhNzUifQ=="/>
  </w:docVars>
  <w:rsids>
    <w:rsidRoot w:val="00000000"/>
    <w:rsid w:val="04D263A4"/>
    <w:rsid w:val="05C233BA"/>
    <w:rsid w:val="05C96A63"/>
    <w:rsid w:val="05EF7B12"/>
    <w:rsid w:val="062A1EB7"/>
    <w:rsid w:val="06820C57"/>
    <w:rsid w:val="06F064C0"/>
    <w:rsid w:val="071E0F8F"/>
    <w:rsid w:val="08504A1F"/>
    <w:rsid w:val="0B495EAF"/>
    <w:rsid w:val="0C58303B"/>
    <w:rsid w:val="0D111E18"/>
    <w:rsid w:val="10445C50"/>
    <w:rsid w:val="11C7598E"/>
    <w:rsid w:val="11D47696"/>
    <w:rsid w:val="13F03EB2"/>
    <w:rsid w:val="16DE1BA1"/>
    <w:rsid w:val="18C331CD"/>
    <w:rsid w:val="193D1CC6"/>
    <w:rsid w:val="194505FE"/>
    <w:rsid w:val="19FD4A34"/>
    <w:rsid w:val="1A3B3A7F"/>
    <w:rsid w:val="1A5003C7"/>
    <w:rsid w:val="1BA50EE0"/>
    <w:rsid w:val="1C680EE0"/>
    <w:rsid w:val="20D57BC9"/>
    <w:rsid w:val="243F5C4A"/>
    <w:rsid w:val="244A6AC8"/>
    <w:rsid w:val="24CD14A7"/>
    <w:rsid w:val="25145328"/>
    <w:rsid w:val="26AC2FEA"/>
    <w:rsid w:val="26BC376A"/>
    <w:rsid w:val="26F84E70"/>
    <w:rsid w:val="27373CD9"/>
    <w:rsid w:val="28E41708"/>
    <w:rsid w:val="29A926C8"/>
    <w:rsid w:val="2BAA6270"/>
    <w:rsid w:val="2D235D9D"/>
    <w:rsid w:val="2FB83480"/>
    <w:rsid w:val="2FD25765"/>
    <w:rsid w:val="3152520E"/>
    <w:rsid w:val="31FD353C"/>
    <w:rsid w:val="35154ED0"/>
    <w:rsid w:val="35AB2A7B"/>
    <w:rsid w:val="35BE2E72"/>
    <w:rsid w:val="36A350D8"/>
    <w:rsid w:val="37AC02B8"/>
    <w:rsid w:val="38470F23"/>
    <w:rsid w:val="3AFA4A24"/>
    <w:rsid w:val="3C8533EA"/>
    <w:rsid w:val="3CCD42E3"/>
    <w:rsid w:val="3D3E2C04"/>
    <w:rsid w:val="3FEC3A33"/>
    <w:rsid w:val="41BF7135"/>
    <w:rsid w:val="43C85A89"/>
    <w:rsid w:val="4731706F"/>
    <w:rsid w:val="47953DEF"/>
    <w:rsid w:val="495E7E77"/>
    <w:rsid w:val="4A325785"/>
    <w:rsid w:val="4A3F5F14"/>
    <w:rsid w:val="4AA36A1E"/>
    <w:rsid w:val="4B9A7A66"/>
    <w:rsid w:val="4BDC7734"/>
    <w:rsid w:val="4BEE0F4F"/>
    <w:rsid w:val="4D914708"/>
    <w:rsid w:val="4F12061C"/>
    <w:rsid w:val="4F821B3F"/>
    <w:rsid w:val="506E7852"/>
    <w:rsid w:val="50C87AF6"/>
    <w:rsid w:val="533635C3"/>
    <w:rsid w:val="53616761"/>
    <w:rsid w:val="539F2479"/>
    <w:rsid w:val="567F5FFC"/>
    <w:rsid w:val="598F6750"/>
    <w:rsid w:val="59D365A4"/>
    <w:rsid w:val="5A0709DC"/>
    <w:rsid w:val="5A8A5E91"/>
    <w:rsid w:val="5AEB5D40"/>
    <w:rsid w:val="5C0E6052"/>
    <w:rsid w:val="5C814A76"/>
    <w:rsid w:val="5D363B0F"/>
    <w:rsid w:val="61732D59"/>
    <w:rsid w:val="620F02C5"/>
    <w:rsid w:val="62A5470E"/>
    <w:rsid w:val="64DD5478"/>
    <w:rsid w:val="668A5BA1"/>
    <w:rsid w:val="66C56B7D"/>
    <w:rsid w:val="69C65CA0"/>
    <w:rsid w:val="6A825858"/>
    <w:rsid w:val="6AAF755B"/>
    <w:rsid w:val="6B4F7BD9"/>
    <w:rsid w:val="6C5F1FB2"/>
    <w:rsid w:val="6C700084"/>
    <w:rsid w:val="6D4E0702"/>
    <w:rsid w:val="6FE04468"/>
    <w:rsid w:val="7385016E"/>
    <w:rsid w:val="75E77F32"/>
    <w:rsid w:val="77AD58F0"/>
    <w:rsid w:val="78746E7F"/>
    <w:rsid w:val="7A226534"/>
    <w:rsid w:val="7B8D1E28"/>
    <w:rsid w:val="7BBA5457"/>
    <w:rsid w:val="7CA44ED4"/>
    <w:rsid w:val="7DDA593C"/>
    <w:rsid w:val="7F7C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407</Words>
  <Characters>430</Characters>
  <Lines>0</Lines>
  <Paragraphs>0</Paragraphs>
  <TotalTime>4</TotalTime>
  <ScaleCrop>false</ScaleCrop>
  <LinksUpToDate>false</LinksUpToDate>
  <CharactersWithSpaces>430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2023-09-07T07:27:00Z</dcterms:created>
  <dc:creator>Administrator</dc:creator>
  <cp:lastModifiedBy>Champion</cp:lastModifiedBy>
  <cp:lastPrinted>2026-01-26T07:05:00Z</cp:lastPrinted>
  <dcterms:modified xsi:type="dcterms:W3CDTF">2026-05-16T03:20:28Z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6188AB77382342389E26C4E552A77850_12</vt:lpwstr>
  </property>
  <property fmtid="{D5CDD505-2E9C-101B-9397-08002B2CF9AE}" pid="4" name="KSOTemplateDocerSaveRecord">
    <vt:lpwstr>eyJoZGlkIjoiMmQ3YjhlMmFiNzFhMThhY2I2MTMwZTg2OTY5ODJhNzUiLCJ1c2VySWQiOiIxMjAyMTg2MTcwIn0=</vt:lpwstr>
  </property>
</Properties>
</file>